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1DC2E044" w:rsidR="00F30CBD" w:rsidRPr="00CE3A48" w:rsidRDefault="0085766A" w:rsidP="00F30CBD">
      <w:pPr>
        <w:pStyle w:val="NoSpacing"/>
        <w:rPr>
          <w:rFonts w:ascii="Calibri" w:hAnsi="Calibri" w:cs="Calibri"/>
        </w:rPr>
      </w:pPr>
      <w:r>
        <w:rPr>
          <w:rFonts w:ascii="Calibri" w:hAnsi="Calibri" w:cs="Calibri"/>
        </w:rPr>
        <w:t>March 12</w:t>
      </w:r>
      <w:r w:rsidR="00B00544">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32D24AF3"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093987">
        <w:rPr>
          <w:rFonts w:asciiTheme="minorHAnsi" w:hAnsiTheme="minorHAnsi" w:cstheme="minorBidi"/>
        </w:rPr>
        <w:t>Maricela D</w:t>
      </w:r>
      <w:bookmarkStart w:id="0" w:name="_GoBack"/>
      <w:bookmarkEnd w:id="0"/>
      <w:r w:rsidR="00F860BE">
        <w:rPr>
          <w:rFonts w:asciiTheme="minorHAnsi" w:hAnsiTheme="minorHAnsi" w:cstheme="minorBidi"/>
        </w:rPr>
        <w:t>eMirjyn</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130E293D"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Pr="008A0981">
        <w:rPr>
          <w:rFonts w:asciiTheme="minorHAnsi" w:hAnsiTheme="minorHAnsi" w:cstheme="minorBidi"/>
          <w:b/>
        </w:rPr>
        <w:softHyphen/>
      </w:r>
      <w:r w:rsidRPr="008A0981">
        <w:rPr>
          <w:rFonts w:asciiTheme="minorHAnsi" w:hAnsiTheme="minorHAnsi" w:cstheme="minorBidi"/>
          <w:b/>
        </w:rPr>
        <w:softHyphen/>
      </w:r>
      <w:r w:rsidRPr="008A0981">
        <w:rPr>
          <w:rFonts w:asciiTheme="minorHAnsi" w:hAnsiTheme="minorHAnsi" w:cstheme="minorBidi"/>
          <w:b/>
        </w:rPr>
        <w:softHyphen/>
      </w:r>
      <w:r w:rsidR="00F860BE">
        <w:rPr>
          <w:rFonts w:asciiTheme="minorHAnsi" w:hAnsiTheme="minorHAnsi" w:cstheme="minorBidi"/>
          <w:b/>
        </w:rPr>
        <w:t>715.00</w:t>
      </w:r>
      <w:r>
        <w:rPr>
          <w:rFonts w:asciiTheme="minorHAnsi" w:hAnsiTheme="minorHAnsi" w:cstheme="minorBidi"/>
        </w:rPr>
        <w:t xml:space="preserve"> in SP21 is approved. Cheyenne Hall will work with your budget o</w:t>
      </w:r>
      <w:r w:rsidR="003B0B07">
        <w:rPr>
          <w:rFonts w:asciiTheme="minorHAnsi" w:hAnsiTheme="minorHAnsi" w:cstheme="minorBidi"/>
        </w:rPr>
        <w:t>fficer on accessing the funds.</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0ACD70A5"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7C336E">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093987"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093987"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093987"/>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093987"/>
    <w:rsid w:val="001D520E"/>
    <w:rsid w:val="00273718"/>
    <w:rsid w:val="003A39CC"/>
    <w:rsid w:val="003B0B07"/>
    <w:rsid w:val="00662905"/>
    <w:rsid w:val="007C336E"/>
    <w:rsid w:val="007D5546"/>
    <w:rsid w:val="0085766A"/>
    <w:rsid w:val="008A0981"/>
    <w:rsid w:val="00B00544"/>
    <w:rsid w:val="00ED1D4B"/>
    <w:rsid w:val="00ED6F3F"/>
    <w:rsid w:val="00F30CBD"/>
    <w:rsid w:val="00F860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2.xml><?xml version="1.0" encoding="utf-8"?>
<ds:datastoreItem xmlns:ds="http://schemas.openxmlformats.org/officeDocument/2006/customXml" ds:itemID="{E59545C6-E45B-4D97-9709-B93791742FAC}">
  <ds:schemaRefs>
    <ds:schemaRef ds:uri="http://purl.org/dc/terms/"/>
    <ds:schemaRef ds:uri="http://schemas.openxmlformats.org/package/2006/metadata/core-properties"/>
    <ds:schemaRef ds:uri="http://purl.org/dc/dcmitype/"/>
    <ds:schemaRef ds:uri="660d0c25-c50e-4059-ad27-725ff3196766"/>
    <ds:schemaRef ds:uri="http://purl.org/dc/elements/1.1/"/>
    <ds:schemaRef ds:uri="http://schemas.microsoft.com/office/2006/metadata/properties"/>
    <ds:schemaRef ds:uri="http://schemas.microsoft.com/office/2006/documentManagement/types"/>
    <ds:schemaRef ds:uri="http://schemas.microsoft.com/office/infopath/2007/PartnerControls"/>
    <ds:schemaRef ds:uri="289108d3-b991-46d7-aaa7-a7450468dd31"/>
    <ds:schemaRef ds:uri="http://www.w3.org/XML/1998/namespace"/>
  </ds:schemaRefs>
</ds:datastoreItem>
</file>

<file path=customXml/itemProps3.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14BA0A-D100-4E18-A5F6-EC67B60B6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592</Words>
  <Characters>3377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2021-03-12T17:45:00Z</dcterms:created>
  <dcterms:modified xsi:type="dcterms:W3CDTF">2021-03-12T17:59:00Z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